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6FBB9" w14:textId="77777777" w:rsidR="00F347AD" w:rsidRDefault="00F347AD">
      <w:pPr>
        <w:pStyle w:val="Heading1"/>
        <w:tabs>
          <w:tab w:val="left" w:pos="1766"/>
        </w:tabs>
        <w:kinsoku w:val="0"/>
        <w:overflowPunct w:val="0"/>
        <w:spacing w:before="72" w:line="272" w:lineRule="exact"/>
      </w:pPr>
      <w:r>
        <w:t>Injunction</w:t>
      </w:r>
      <w:r>
        <w:tab/>
        <w:t>Order</w:t>
      </w:r>
    </w:p>
    <w:p w14:paraId="00C3A8CD" w14:textId="49F77CB3" w:rsidR="00F347AD" w:rsidRDefault="00FB2866">
      <w:pPr>
        <w:pStyle w:val="BodyText"/>
        <w:kinsoku w:val="0"/>
        <w:overflowPunct w:val="0"/>
        <w:spacing w:line="269" w:lineRule="exact"/>
        <w:ind w:left="10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5574928F" wp14:editId="5A0D15D5">
                <wp:simplePos x="0" y="0"/>
                <wp:positionH relativeFrom="page">
                  <wp:posOffset>4001135</wp:posOffset>
                </wp:positionH>
                <wp:positionV relativeFrom="paragraph">
                  <wp:posOffset>36830</wp:posOffset>
                </wp:positionV>
                <wp:extent cx="2933065" cy="177482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177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22"/>
                              <w:gridCol w:w="2682"/>
                            </w:tblGrid>
                            <w:tr w:rsidR="00F347AD" w14:paraId="159EB095" w14:textId="77777777">
                              <w:trPr>
                                <w:trHeight w:val="1095"/>
                              </w:trPr>
                              <w:tc>
                                <w:tcPr>
                                  <w:tcW w:w="460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03C8CA" w14:textId="21D9CEF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5"/>
                                    <w:ind w:left="116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In the County Court at</w:t>
                                  </w:r>
                                  <w:r w:rsidR="00391D1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B608AD">
                                    <w:rPr>
                                      <w:b/>
                                      <w:bCs/>
                                    </w:rPr>
                                    <w:t>XXXXXX</w:t>
                                  </w:r>
                                </w:p>
                                <w:p w14:paraId="5A3A9CD0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92"/>
                                    <w:ind w:left="3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F347AD" w14:paraId="247CB862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E8EF84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Claim Number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3954F3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347AD" w14:paraId="118715B4" w14:textId="77777777">
                              <w:trPr>
                                <w:trHeight w:val="622"/>
                              </w:trPr>
                              <w:tc>
                                <w:tcPr>
                                  <w:tcW w:w="1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BA53BA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Claimant</w:t>
                                  </w:r>
                                </w:p>
                                <w:p w14:paraId="0A2AF565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(including ref.)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14C99B" w14:textId="47CC14F7" w:rsidR="004177FA" w:rsidRDefault="00B608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65"/>
                                  </w:pPr>
                                  <w:r w:rsidRPr="00B608AD">
                                    <w:rPr>
                                      <w:color w:val="FF0000"/>
                                    </w:rPr>
                                    <w:t xml:space="preserve">Landlord name </w:t>
                                  </w:r>
                                  <w:r w:rsidR="004177FA" w:rsidRPr="00B608AD">
                                    <w:rPr>
                                      <w:color w:val="FF0000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F347AD" w14:paraId="61976DBF" w14:textId="77777777">
                              <w:trPr>
                                <w:trHeight w:val="622"/>
                              </w:trPr>
                              <w:tc>
                                <w:tcPr>
                                  <w:tcW w:w="1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585E6E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6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Defendant</w:t>
                                  </w:r>
                                </w:p>
                                <w:p w14:paraId="072B52BE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ref.)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377D75" w14:textId="4E2B7500" w:rsidR="00391D1A" w:rsidRPr="00B608AD" w:rsidRDefault="00B608AD" w:rsidP="00391D1A">
                                  <w:pPr>
                                    <w:pStyle w:val="BodyText"/>
                                    <w:kinsoku w:val="0"/>
                                    <w:overflowPunct w:val="0"/>
                                    <w:ind w:left="106"/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608A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Tenant name </w:t>
                                  </w:r>
                                </w:p>
                                <w:p w14:paraId="24120004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5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5A1F7E" w14:textId="77777777" w:rsidR="00F347AD" w:rsidRDefault="00F347AD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492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5.05pt;margin-top:2.9pt;width:230.95pt;height:139.7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22"/>
                        <w:gridCol w:w="2682"/>
                      </w:tblGrid>
                      <w:tr w:rsidR="00F347AD" w14:paraId="159EB095" w14:textId="77777777">
                        <w:trPr>
                          <w:trHeight w:val="1095"/>
                        </w:trPr>
                        <w:tc>
                          <w:tcPr>
                            <w:tcW w:w="460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03C8CA" w14:textId="21D9CEF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85"/>
                              <w:ind w:left="116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 the County Court at</w:t>
                            </w:r>
                            <w:r w:rsidR="00391D1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608AD">
                              <w:rPr>
                                <w:b/>
                                <w:bCs/>
                              </w:rPr>
                              <w:t>XXXXXX</w:t>
                            </w:r>
                          </w:p>
                          <w:p w14:paraId="5A3A9CD0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92"/>
                              <w:ind w:left="3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F347AD" w14:paraId="247CB862" w14:textId="77777777">
                        <w:trPr>
                          <w:trHeight w:val="405"/>
                        </w:trPr>
                        <w:tc>
                          <w:tcPr>
                            <w:tcW w:w="1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E8EF84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Claim Number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3954F3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347AD" w14:paraId="118715B4" w14:textId="77777777">
                        <w:trPr>
                          <w:trHeight w:val="622"/>
                        </w:trPr>
                        <w:tc>
                          <w:tcPr>
                            <w:tcW w:w="1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BA53BA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Claimant</w:t>
                            </w:r>
                          </w:p>
                          <w:p w14:paraId="0A2AF565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1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(including ref.)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14C99B" w14:textId="47CC14F7" w:rsidR="004177FA" w:rsidRDefault="00B608AD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65"/>
                            </w:pPr>
                            <w:r w:rsidRPr="00B608AD">
                              <w:rPr>
                                <w:color w:val="FF0000"/>
                              </w:rPr>
                              <w:t xml:space="preserve">Landlord name </w:t>
                            </w:r>
                            <w:r w:rsidR="004177FA" w:rsidRPr="00B608AD">
                              <w:rPr>
                                <w:color w:val="FF0000"/>
                              </w:rPr>
                              <w:t>]</w:t>
                            </w:r>
                          </w:p>
                        </w:tc>
                      </w:tr>
                      <w:tr w:rsidR="00F347AD" w14:paraId="61976DBF" w14:textId="77777777">
                        <w:trPr>
                          <w:trHeight w:val="622"/>
                        </w:trPr>
                        <w:tc>
                          <w:tcPr>
                            <w:tcW w:w="1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585E6E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36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Defendant</w:t>
                            </w:r>
                          </w:p>
                          <w:p w14:paraId="072B52BE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1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(including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ref.)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377D75" w14:textId="4E2B7500" w:rsidR="00391D1A" w:rsidRPr="00B608AD" w:rsidRDefault="00B608AD" w:rsidP="00391D1A">
                            <w:pPr>
                              <w:pStyle w:val="BodyText"/>
                              <w:kinsoku w:val="0"/>
                              <w:overflowPunct w:val="0"/>
                              <w:ind w:left="106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608A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Tenant name </w:t>
                            </w:r>
                          </w:p>
                          <w:p w14:paraId="24120004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ind w:left="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95A1F7E" w14:textId="77777777" w:rsidR="00F347AD" w:rsidRDefault="00F347AD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347AD">
        <w:rPr>
          <w:rFonts w:ascii="Times New Roman" w:hAnsi="Times New Roman" w:cs="Times New Roman"/>
          <w:sz w:val="24"/>
          <w:szCs w:val="24"/>
        </w:rPr>
        <w:t>Between,</w:t>
      </w:r>
    </w:p>
    <w:p w14:paraId="6D2F7A9B" w14:textId="6AFFE09E" w:rsidR="00F347AD" w:rsidRPr="00B608AD" w:rsidRDefault="00B608AD">
      <w:pPr>
        <w:pStyle w:val="BodyText"/>
        <w:kinsoku w:val="0"/>
        <w:overflowPunct w:val="0"/>
        <w:spacing w:before="3" w:line="232" w:lineRule="auto"/>
        <w:ind w:left="106" w:right="7483" w:firstLine="60"/>
        <w:rPr>
          <w:rFonts w:ascii="Times New Roman" w:hAnsi="Times New Roman" w:cs="Times New Roman"/>
          <w:color w:val="FF0000"/>
          <w:sz w:val="24"/>
          <w:szCs w:val="24"/>
        </w:rPr>
      </w:pPr>
      <w:r w:rsidRPr="00B608AD">
        <w:rPr>
          <w:rFonts w:ascii="Times New Roman" w:hAnsi="Times New Roman" w:cs="Times New Roman"/>
          <w:color w:val="FF0000"/>
          <w:sz w:val="24"/>
          <w:szCs w:val="24"/>
        </w:rPr>
        <w:t xml:space="preserve">Landlords name </w:t>
      </w:r>
    </w:p>
    <w:p w14:paraId="517F7B75" w14:textId="36C15A03" w:rsidR="00F347AD" w:rsidRDefault="00F347AD">
      <w:pPr>
        <w:pStyle w:val="BodyText"/>
        <w:kinsoku w:val="0"/>
        <w:overflowPunct w:val="0"/>
        <w:spacing w:before="2"/>
        <w:ind w:left="10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claimant</w:t>
      </w:r>
    </w:p>
    <w:p w14:paraId="16BC9CE8" w14:textId="4B84029F" w:rsidR="00391D1A" w:rsidRPr="00B608AD" w:rsidRDefault="00B608AD">
      <w:pPr>
        <w:pStyle w:val="BodyText"/>
        <w:kinsoku w:val="0"/>
        <w:overflowPunct w:val="0"/>
        <w:ind w:left="106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115361339"/>
      <w:r w:rsidRPr="00B608AD">
        <w:rPr>
          <w:rFonts w:ascii="Times New Roman" w:hAnsi="Times New Roman" w:cs="Times New Roman"/>
          <w:color w:val="FF0000"/>
          <w:sz w:val="24"/>
          <w:szCs w:val="24"/>
        </w:rPr>
        <w:t xml:space="preserve">tenants name </w:t>
      </w:r>
    </w:p>
    <w:bookmarkEnd w:id="0"/>
    <w:p w14:paraId="22B00C40" w14:textId="50BA50DA" w:rsidR="00F347AD" w:rsidRPr="004177FA" w:rsidRDefault="00F347AD">
      <w:pPr>
        <w:pStyle w:val="BodyText"/>
        <w:kinsoku w:val="0"/>
        <w:overflowPunct w:val="0"/>
        <w:ind w:left="106"/>
        <w:rPr>
          <w:b/>
          <w:bCs/>
          <w:sz w:val="20"/>
          <w:szCs w:val="20"/>
        </w:rPr>
      </w:pPr>
      <w:r w:rsidRPr="00417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77FA">
        <w:rPr>
          <w:b/>
          <w:bCs/>
          <w:sz w:val="20"/>
          <w:szCs w:val="20"/>
        </w:rPr>
        <w:t>defendant</w:t>
      </w:r>
    </w:p>
    <w:p w14:paraId="56D2B76F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6CD40266" w14:textId="7340DCD4" w:rsidR="00F347AD" w:rsidRDefault="00FB2866">
      <w:pPr>
        <w:pStyle w:val="BodyText"/>
        <w:kinsoku w:val="0"/>
        <w:overflowPunct w:val="0"/>
        <w:spacing w:before="8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74275F46" wp14:editId="06B89BE2">
                <wp:simplePos x="0" y="0"/>
                <wp:positionH relativeFrom="page">
                  <wp:posOffset>539750</wp:posOffset>
                </wp:positionH>
                <wp:positionV relativeFrom="paragraph">
                  <wp:posOffset>223520</wp:posOffset>
                </wp:positionV>
                <wp:extent cx="3348355" cy="144716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355" cy="1447165"/>
                        </a:xfrm>
                        <a:prstGeom prst="rect">
                          <a:avLst/>
                        </a:prstGeom>
                        <a:noFill/>
                        <a:ln w="71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41AF24" w14:textId="645415E5" w:rsidR="001C144C" w:rsidRPr="004177FA" w:rsidRDefault="001C144C" w:rsidP="004177FA">
                            <w:pPr>
                              <w:pStyle w:val="Heading1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75F46" id="Text Box 3" o:spid="_x0000_s1027" type="#_x0000_t202" style="position:absolute;margin-left:42.5pt;margin-top:17.6pt;width:263.65pt;height:113.9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" o:allowincell="f" filled="f" strokeweight=".19967mm">
                <v:textbox inset="0,0,0,0">
                  <w:txbxContent>
                    <w:p w14:paraId="5741AF24" w14:textId="645415E5" w:rsidR="001C144C" w:rsidRPr="004177FA" w:rsidRDefault="001C144C" w:rsidP="004177FA">
                      <w:pPr>
                        <w:pStyle w:val="Heading1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6D0489" w14:textId="77777777" w:rsidR="00F347AD" w:rsidRDefault="00F347AD">
      <w:pPr>
        <w:pStyle w:val="BodyText"/>
        <w:kinsoku w:val="0"/>
        <w:overflowPunct w:val="0"/>
        <w:rPr>
          <w:sz w:val="26"/>
          <w:szCs w:val="26"/>
        </w:rPr>
      </w:pPr>
    </w:p>
    <w:p w14:paraId="1D53AA74" w14:textId="77777777" w:rsidR="00F347AD" w:rsidRDefault="00F347AD">
      <w:pPr>
        <w:pStyle w:val="BodyText"/>
        <w:kinsoku w:val="0"/>
        <w:overflowPunct w:val="0"/>
        <w:rPr>
          <w:sz w:val="26"/>
          <w:szCs w:val="26"/>
        </w:rPr>
      </w:pPr>
    </w:p>
    <w:p w14:paraId="2DBEDDD6" w14:textId="6509681B" w:rsidR="00F347AD" w:rsidRDefault="00FB2866">
      <w:pPr>
        <w:pStyle w:val="Heading1"/>
        <w:kinsoku w:val="0"/>
        <w:overflowPunct w:val="0"/>
        <w:spacing w:before="163"/>
        <w:ind w:right="532" w:firstLine="15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0" allowOverlap="1" wp14:anchorId="257EECC7" wp14:editId="775F6D30">
                <wp:simplePos x="0" y="0"/>
                <wp:positionH relativeFrom="page">
                  <wp:posOffset>459740</wp:posOffset>
                </wp:positionH>
                <wp:positionV relativeFrom="paragraph">
                  <wp:posOffset>278765</wp:posOffset>
                </wp:positionV>
                <wp:extent cx="6022975" cy="12700"/>
                <wp:effectExtent l="0" t="0" r="0" b="0"/>
                <wp:wrapNone/>
                <wp:docPr id="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2975" cy="12700"/>
                        </a:xfrm>
                        <a:custGeom>
                          <a:avLst/>
                          <a:gdLst>
                            <a:gd name="T0" fmla="*/ 0 w 9485"/>
                            <a:gd name="T1" fmla="*/ 0 h 20"/>
                            <a:gd name="T2" fmla="*/ 9484 w 94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85" h="20">
                              <a:moveTo>
                                <a:pt x="0" y="0"/>
                              </a:moveTo>
                              <a:lnTo>
                                <a:pt x="9484" y="0"/>
                              </a:lnTo>
                            </a:path>
                          </a:pathLst>
                        </a:custGeom>
                        <a:noFill/>
                        <a:ln w="144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7D9192" id="Freeform 4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.2pt,21.95pt,510.4pt,21.95pt" coordsize="948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" o:allowincell="f" filled="f" strokeweight=".40214mm">
                <v:path arrowok="t" o:connecttype="custom" o:connectlocs="0,0;6022340,0" o:connectangles="0,0"/>
                <w10:wrap anchorx="page"/>
              </v:polyline>
            </w:pict>
          </mc:Fallback>
        </mc:AlternateContent>
      </w:r>
      <w:r w:rsidR="00F347AD">
        <w:t>If you</w:t>
      </w:r>
      <w:r w:rsidR="00391D1A">
        <w:t xml:space="preserve"> </w:t>
      </w:r>
      <w:r w:rsidR="00B608AD" w:rsidRPr="00B608AD">
        <w:rPr>
          <w:color w:val="FF0000"/>
        </w:rPr>
        <w:t>XXXXXXXX</w:t>
      </w:r>
      <w:r w:rsidR="00391D1A" w:rsidRPr="00B608AD">
        <w:rPr>
          <w:color w:val="FF0000"/>
        </w:rPr>
        <w:t xml:space="preserve"> </w:t>
      </w:r>
      <w:r w:rsidR="00B608AD">
        <w:t>(</w:t>
      </w:r>
      <w:r w:rsidR="00B608AD" w:rsidRPr="00B608AD">
        <w:rPr>
          <w:color w:val="FF0000"/>
        </w:rPr>
        <w:t>tenants name</w:t>
      </w:r>
      <w:r w:rsidR="00B608AD">
        <w:t xml:space="preserve">)   </w:t>
      </w:r>
      <w:r w:rsidR="00F347AD">
        <w:t xml:space="preserve">within the-named order, do not obey this order you </w:t>
      </w:r>
      <w:r w:rsidR="004177FA">
        <w:t xml:space="preserve">may </w:t>
      </w:r>
      <w:r w:rsidR="00F347AD">
        <w:t xml:space="preserve">be guilty of </w:t>
      </w:r>
      <w:r w:rsidR="00F347AD">
        <w:rPr>
          <w:u w:val="thick"/>
        </w:rPr>
        <w:t xml:space="preserve">contempt of court and imprisoned </w:t>
      </w:r>
      <w:r w:rsidR="004177FA">
        <w:rPr>
          <w:u w:val="thick"/>
        </w:rPr>
        <w:t>and/</w:t>
      </w:r>
      <w:r w:rsidR="00F347AD">
        <w:rPr>
          <w:u w:val="thick"/>
        </w:rPr>
        <w:t>or fined, or your assets may be seized.</w:t>
      </w:r>
    </w:p>
    <w:p w14:paraId="0E512F57" w14:textId="77777777" w:rsidR="00F347AD" w:rsidRDefault="00F347AD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B91D2DA" w14:textId="77777777" w:rsidR="00F347AD" w:rsidRDefault="00F347AD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452E285" w14:textId="77777777" w:rsidR="00F347AD" w:rsidRDefault="00F347AD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b/>
          <w:bCs/>
          <w:sz w:val="37"/>
          <w:szCs w:val="37"/>
        </w:rPr>
      </w:pPr>
    </w:p>
    <w:p w14:paraId="7AC8BC50" w14:textId="5611AA2F" w:rsidR="00F347AD" w:rsidRDefault="00F347AD" w:rsidP="006961F1">
      <w:pPr>
        <w:pStyle w:val="BodyText"/>
        <w:tabs>
          <w:tab w:val="left" w:pos="1661"/>
        </w:tabs>
        <w:kinsoku w:val="0"/>
        <w:overflowPunct w:val="0"/>
        <w:ind w:left="106" w:right="5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391D1A">
        <w:rPr>
          <w:rFonts w:ascii="Times New Roman" w:hAnsi="Times New Roman" w:cs="Times New Roman"/>
          <w:sz w:val="24"/>
          <w:szCs w:val="24"/>
        </w:rPr>
        <w:t>02</w:t>
      </w:r>
      <w:r w:rsidR="00B608A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the court considered an application for an Injunction. Upon Hearing counsel for the claimants, and the defendant not attending/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attending</w:t>
      </w:r>
    </w:p>
    <w:p w14:paraId="01ED4B84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rFonts w:ascii="Times New Roman" w:hAnsi="Times New Roman" w:cs="Times New Roman"/>
          <w:sz w:val="35"/>
          <w:szCs w:val="35"/>
        </w:rPr>
      </w:pPr>
    </w:p>
    <w:p w14:paraId="0776C393" w14:textId="77777777" w:rsidR="00F347AD" w:rsidRDefault="00F347AD" w:rsidP="006961F1">
      <w:pPr>
        <w:pStyle w:val="BodyText"/>
        <w:kinsoku w:val="0"/>
        <w:overflowPunct w:val="0"/>
        <w:ind w:left="10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IS ORDERED THAT</w:t>
      </w:r>
    </w:p>
    <w:p w14:paraId="72398FDB" w14:textId="77777777" w:rsidR="00F347AD" w:rsidRDefault="00F347AD" w:rsidP="006961F1">
      <w:pPr>
        <w:pStyle w:val="BodyText"/>
        <w:kinsoku w:val="0"/>
        <w:overflowPunct w:val="0"/>
        <w:spacing w:before="4"/>
        <w:jc w:val="both"/>
        <w:rPr>
          <w:rFonts w:ascii="Times New Roman" w:hAnsi="Times New Roman" w:cs="Times New Roman"/>
          <w:b/>
          <w:bCs/>
          <w:sz w:val="29"/>
          <w:szCs w:val="29"/>
        </w:rPr>
      </w:pPr>
    </w:p>
    <w:p w14:paraId="2550B0E6" w14:textId="3971BC42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ind w:right="6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Upon being served with this Injunction order, the Defendant </w:t>
      </w:r>
      <w:r w:rsidR="00E12FA5" w:rsidRPr="00E12FA5">
        <w:rPr>
          <w:b/>
          <w:bCs/>
          <w:sz w:val="22"/>
          <w:szCs w:val="22"/>
        </w:rPr>
        <w:t>s</w:t>
      </w:r>
      <w:r w:rsidRPr="00E12FA5">
        <w:rPr>
          <w:b/>
          <w:bCs/>
          <w:sz w:val="22"/>
          <w:szCs w:val="22"/>
        </w:rPr>
        <w:t>hall on 24 hours’ notice</w:t>
      </w:r>
      <w:r>
        <w:rPr>
          <w:sz w:val="22"/>
          <w:szCs w:val="22"/>
        </w:rPr>
        <w:t xml:space="preserve"> permit the </w:t>
      </w:r>
      <w:r w:rsidR="00E12FA5">
        <w:rPr>
          <w:sz w:val="22"/>
          <w:szCs w:val="22"/>
        </w:rPr>
        <w:t>C</w:t>
      </w:r>
      <w:r>
        <w:rPr>
          <w:sz w:val="22"/>
          <w:szCs w:val="22"/>
        </w:rPr>
        <w:t xml:space="preserve">laimant, its officers, agents or contractors to enter </w:t>
      </w:r>
      <w:r w:rsidR="00D43DEB" w:rsidRPr="00D43DEB">
        <w:rPr>
          <w:color w:val="FF0000"/>
          <w:sz w:val="22"/>
          <w:szCs w:val="22"/>
        </w:rPr>
        <w:t>TENANTS ADDRESS</w:t>
      </w:r>
      <w:r w:rsidR="00E12FA5" w:rsidRPr="00D43DEB">
        <w:rPr>
          <w:color w:val="FF0000"/>
          <w:sz w:val="22"/>
          <w:szCs w:val="22"/>
        </w:rPr>
        <w:t xml:space="preserve"> </w:t>
      </w:r>
      <w:r w:rsidR="00E12FA5" w:rsidRPr="00E12FA5">
        <w:rPr>
          <w:sz w:val="22"/>
          <w:szCs w:val="22"/>
        </w:rPr>
        <w:t>("the Property")</w:t>
      </w:r>
      <w:r>
        <w:rPr>
          <w:sz w:val="22"/>
          <w:szCs w:val="22"/>
        </w:rPr>
        <w:t xml:space="preserve"> for the purposes of inspecting the gas installations</w:t>
      </w:r>
      <w:r w:rsidR="00E12FA5">
        <w:rPr>
          <w:sz w:val="22"/>
          <w:szCs w:val="22"/>
        </w:rPr>
        <w:t xml:space="preserve"> </w:t>
      </w:r>
      <w:r>
        <w:rPr>
          <w:sz w:val="22"/>
          <w:szCs w:val="22"/>
        </w:rPr>
        <w:t>therein and carrying out any necessary works of repair or maintenance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thereto.</w:t>
      </w:r>
      <w:r w:rsidR="00D43DEB">
        <w:rPr>
          <w:sz w:val="22"/>
          <w:szCs w:val="22"/>
        </w:rPr>
        <w:t xml:space="preserve"> </w:t>
      </w:r>
      <w:r w:rsidR="00D43DEB" w:rsidRPr="00D43DEB">
        <w:rPr>
          <w:color w:val="FF0000"/>
          <w:sz w:val="22"/>
          <w:szCs w:val="22"/>
        </w:rPr>
        <w:t>(OR MENTION FIRE/ELECTRIC IF APPROPRIATE)</w:t>
      </w:r>
    </w:p>
    <w:p w14:paraId="239F24EC" w14:textId="77777777" w:rsidR="00F347AD" w:rsidRDefault="00F347AD" w:rsidP="006961F1">
      <w:pPr>
        <w:pStyle w:val="BodyText"/>
        <w:kinsoku w:val="0"/>
        <w:overflowPunct w:val="0"/>
        <w:spacing w:before="9"/>
        <w:jc w:val="both"/>
        <w:rPr>
          <w:sz w:val="21"/>
          <w:szCs w:val="21"/>
        </w:rPr>
      </w:pPr>
    </w:p>
    <w:p w14:paraId="2B584282" w14:textId="77777777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spacing w:before="1"/>
        <w:jc w:val="both"/>
        <w:rPr>
          <w:sz w:val="22"/>
          <w:szCs w:val="22"/>
        </w:rPr>
      </w:pPr>
      <w:r>
        <w:rPr>
          <w:sz w:val="22"/>
          <w:szCs w:val="22"/>
        </w:rPr>
        <w:t>A Penal notice is attached to paragraph 1 of this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notice.</w:t>
      </w:r>
    </w:p>
    <w:p w14:paraId="73FC47B8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sz w:val="21"/>
          <w:szCs w:val="21"/>
        </w:rPr>
      </w:pPr>
    </w:p>
    <w:p w14:paraId="30585D86" w14:textId="305CC989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ind w:right="8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If the Defendant refuses access </w:t>
      </w:r>
      <w:r w:rsidR="00E12FA5">
        <w:rPr>
          <w:sz w:val="22"/>
          <w:szCs w:val="22"/>
        </w:rPr>
        <w:t xml:space="preserve">set out </w:t>
      </w:r>
      <w:r>
        <w:rPr>
          <w:sz w:val="22"/>
          <w:szCs w:val="22"/>
        </w:rPr>
        <w:t>in paragraph 1 of the Order, the Claimant be permitted to use reasonable force to obtain immediate access if necessary, to carry out any gas appliance</w:t>
      </w:r>
      <w:r w:rsidR="00E12FA5">
        <w:rPr>
          <w:sz w:val="22"/>
          <w:szCs w:val="22"/>
        </w:rPr>
        <w:t xml:space="preserve">(s) check </w:t>
      </w:r>
      <w:r>
        <w:rPr>
          <w:sz w:val="22"/>
          <w:szCs w:val="22"/>
        </w:rPr>
        <w:t>and necessary emergency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repairs.</w:t>
      </w:r>
    </w:p>
    <w:p w14:paraId="4908A4F0" w14:textId="77777777" w:rsidR="001C144C" w:rsidRDefault="001C144C" w:rsidP="006961F1">
      <w:pPr>
        <w:pStyle w:val="ListParagraph"/>
        <w:jc w:val="both"/>
        <w:rPr>
          <w:sz w:val="22"/>
          <w:szCs w:val="22"/>
        </w:rPr>
      </w:pPr>
    </w:p>
    <w:p w14:paraId="6BAC5B0F" w14:textId="77777777" w:rsidR="001C144C" w:rsidRDefault="001C144C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ind w:right="872"/>
        <w:jc w:val="both"/>
        <w:rPr>
          <w:sz w:val="22"/>
          <w:szCs w:val="22"/>
        </w:rPr>
      </w:pPr>
      <w:r w:rsidRPr="001C144C">
        <w:rPr>
          <w:sz w:val="22"/>
          <w:szCs w:val="22"/>
        </w:rPr>
        <w:t>Without prejudice to the foregoing, the substantive part 8 claim is stayed for 28 days and if no request is made by either party before then to extend or lift the  stay  and  restore  the  matter  for  a  part  8  directions  hearing,  the  part  8 claim shall stand struck out without further order.</w:t>
      </w:r>
    </w:p>
    <w:p w14:paraId="4E2E406A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sz w:val="21"/>
          <w:szCs w:val="21"/>
        </w:rPr>
      </w:pPr>
    </w:p>
    <w:p w14:paraId="5F6A06FC" w14:textId="77777777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spacing w:before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This order is to remain in force until </w:t>
      </w:r>
      <w:r w:rsidR="001C144C">
        <w:rPr>
          <w:sz w:val="22"/>
          <w:szCs w:val="22"/>
        </w:rPr>
        <w:t>………………………………….</w:t>
      </w:r>
    </w:p>
    <w:p w14:paraId="019AE1A5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sz w:val="21"/>
          <w:szCs w:val="21"/>
        </w:rPr>
      </w:pPr>
    </w:p>
    <w:p w14:paraId="758321B4" w14:textId="796821DD" w:rsidR="00F665C5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The Defendant is to pay the Claimant’s costs summarily assessed in the sum of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£</w:t>
      </w:r>
      <w:r w:rsidR="001C144C">
        <w:rPr>
          <w:sz w:val="22"/>
          <w:szCs w:val="22"/>
        </w:rPr>
        <w:t>……………………</w:t>
      </w:r>
    </w:p>
    <w:p w14:paraId="162B226C" w14:textId="77777777" w:rsidR="00F665C5" w:rsidRDefault="00F665C5" w:rsidP="006961F1">
      <w:pPr>
        <w:pStyle w:val="ListParagraph"/>
        <w:tabs>
          <w:tab w:val="left" w:pos="820"/>
        </w:tabs>
        <w:kinsoku w:val="0"/>
        <w:overflowPunct w:val="0"/>
        <w:ind w:firstLine="0"/>
        <w:jc w:val="both"/>
        <w:rPr>
          <w:sz w:val="22"/>
          <w:szCs w:val="22"/>
        </w:rPr>
      </w:pPr>
    </w:p>
    <w:p w14:paraId="25455E3A" w14:textId="77777777" w:rsidR="006961F1" w:rsidRPr="006961F1" w:rsidRDefault="00F665C5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jc w:val="both"/>
        <w:rPr>
          <w:sz w:val="22"/>
          <w:szCs w:val="22"/>
        </w:rPr>
      </w:pPr>
      <w:r w:rsidRPr="00F665C5">
        <w:rPr>
          <w:sz w:val="21"/>
          <w:szCs w:val="21"/>
        </w:rPr>
        <w:t xml:space="preserve">Permission to  serve the defendant by insertion of the order </w:t>
      </w:r>
      <w:r w:rsidR="006961F1">
        <w:rPr>
          <w:sz w:val="21"/>
          <w:szCs w:val="21"/>
        </w:rPr>
        <w:t>(</w:t>
      </w:r>
      <w:r w:rsidRPr="006961F1">
        <w:rPr>
          <w:b/>
          <w:bCs/>
          <w:sz w:val="21"/>
          <w:szCs w:val="21"/>
        </w:rPr>
        <w:t>through the letter box</w:t>
      </w:r>
      <w:r w:rsidR="006961F1">
        <w:rPr>
          <w:sz w:val="21"/>
          <w:szCs w:val="21"/>
        </w:rPr>
        <w:t>)</w:t>
      </w:r>
      <w:r w:rsidRPr="00F665C5">
        <w:rPr>
          <w:sz w:val="21"/>
          <w:szCs w:val="21"/>
        </w:rPr>
        <w:t xml:space="preserve"> at</w:t>
      </w:r>
      <w:r w:rsidR="006961F1">
        <w:rPr>
          <w:sz w:val="21"/>
          <w:szCs w:val="21"/>
        </w:rPr>
        <w:t xml:space="preserve"> </w:t>
      </w:r>
      <w:r w:rsidRPr="00F665C5">
        <w:rPr>
          <w:sz w:val="21"/>
          <w:szCs w:val="21"/>
        </w:rPr>
        <w:t xml:space="preserve">the Property. </w:t>
      </w:r>
    </w:p>
    <w:p w14:paraId="7E142E21" w14:textId="5CF05192" w:rsidR="00F347AD" w:rsidRPr="006961F1" w:rsidRDefault="006961F1" w:rsidP="006961F1">
      <w:pPr>
        <w:tabs>
          <w:tab w:val="left" w:pos="820"/>
        </w:tabs>
        <w:kinsoku w:val="0"/>
        <w:overflowPunct w:val="0"/>
        <w:jc w:val="both"/>
      </w:pPr>
      <w:r>
        <w:rPr>
          <w:sz w:val="21"/>
          <w:szCs w:val="21"/>
        </w:rPr>
        <w:tab/>
      </w:r>
      <w:r w:rsidR="00F665C5" w:rsidRPr="006961F1">
        <w:rPr>
          <w:sz w:val="21"/>
          <w:szCs w:val="21"/>
        </w:rPr>
        <w:t>Service shall be deemed effective 24 hours after delivery.</w:t>
      </w:r>
    </w:p>
    <w:p w14:paraId="2079A323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757430D5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05824149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710F4231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716B463D" w14:textId="3E836B6E" w:rsidR="00F347AD" w:rsidRDefault="00FB2866">
      <w:pPr>
        <w:pStyle w:val="BodyText"/>
        <w:kinsoku w:val="0"/>
        <w:overflowPunct w:val="0"/>
        <w:spacing w:before="7"/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0" allowOverlap="1" wp14:anchorId="114E5AF3" wp14:editId="71FE294D">
                <wp:simplePos x="0" y="0"/>
                <wp:positionH relativeFrom="page">
                  <wp:posOffset>360045</wp:posOffset>
                </wp:positionH>
                <wp:positionV relativeFrom="paragraph">
                  <wp:posOffset>206375</wp:posOffset>
                </wp:positionV>
                <wp:extent cx="6840220" cy="12700"/>
                <wp:effectExtent l="0" t="0" r="0" b="0"/>
                <wp:wrapTopAndBottom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0"/>
                        </a:xfrm>
                        <a:custGeom>
                          <a:avLst/>
                          <a:gdLst>
                            <a:gd name="T0" fmla="*/ 0 w 10772"/>
                            <a:gd name="T1" fmla="*/ 0 h 20"/>
                            <a:gd name="T2" fmla="*/ 10772 w 1077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772" h="20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530E16" id="Freeform 5" o:spid="_x0000_s1026" style="position:absolute;z-index:25165824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8.35pt,16.25pt,566.95pt,16.25pt" coordsize="1077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" o:allowincell="f" filled="f" strokeweight="1.44pt">
                <v:path arrowok="t" o:connecttype="custom" o:connectlocs="0,0;6840220,0" o:connectangles="0,0"/>
                <w10:wrap type="topAndBottom" anchorx="page"/>
              </v:polyline>
            </w:pict>
          </mc:Fallback>
        </mc:AlternateContent>
      </w:r>
    </w:p>
    <w:p w14:paraId="3B72767D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31387BA4" w14:textId="77777777" w:rsidR="00F347AD" w:rsidRDefault="00F347AD">
      <w:pPr>
        <w:pStyle w:val="BodyText"/>
        <w:kinsoku w:val="0"/>
        <w:overflowPunct w:val="0"/>
        <w:spacing w:before="7"/>
        <w:rPr>
          <w:sz w:val="21"/>
          <w:szCs w:val="21"/>
        </w:rPr>
        <w:sectPr w:rsidR="00F347AD">
          <w:type w:val="continuous"/>
          <w:pgSz w:w="11910" w:h="16840"/>
          <w:pgMar w:top="180" w:right="460" w:bottom="0" w:left="460" w:header="720" w:footer="720" w:gutter="0"/>
          <w:cols w:space="720"/>
          <w:noEndnote/>
        </w:sectPr>
      </w:pPr>
    </w:p>
    <w:p w14:paraId="5EEC2170" w14:textId="77777777" w:rsidR="00F347AD" w:rsidRDefault="00F347AD" w:rsidP="001C144C">
      <w:pPr>
        <w:pStyle w:val="BodyText"/>
        <w:kinsoku w:val="0"/>
        <w:overflowPunct w:val="0"/>
        <w:spacing w:before="93" w:line="249" w:lineRule="auto"/>
        <w:ind w:right="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N16(1) General Form of injunction for interlocutory application or originating application Formal Parts - See complete N16 for wording of operating clauses</w:t>
      </w:r>
    </w:p>
    <w:p w14:paraId="23CB9DE1" w14:textId="77777777" w:rsidR="00F347AD" w:rsidRDefault="00F347AD" w:rsidP="00F665C5">
      <w:pPr>
        <w:pStyle w:val="BodyText"/>
        <w:kinsoku w:val="0"/>
        <w:overflowPunct w:val="0"/>
        <w:spacing w:before="9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16"/>
          <w:szCs w:val="16"/>
        </w:rPr>
        <w:t>CJR105</w:t>
      </w:r>
    </w:p>
    <w:sectPr w:rsidR="00F347AD">
      <w:type w:val="continuous"/>
      <w:pgSz w:w="11910" w:h="16840"/>
      <w:pgMar w:top="180" w:right="460" w:bottom="0" w:left="460" w:header="720" w:footer="720" w:gutter="0"/>
      <w:cols w:num="2" w:space="720" w:equalWidth="0">
        <w:col w:w="5915" w:space="4340"/>
        <w:col w:w="735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19" w:hanging="361"/>
      </w:pPr>
      <w:rPr>
        <w:rFonts w:ascii="Arial" w:hAnsi="Arial" w:cs="Arial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  <w:pPr>
        <w:ind w:left="1837" w:hanging="361"/>
      </w:pPr>
    </w:lvl>
    <w:lvl w:ilvl="2">
      <w:numFmt w:val="bullet"/>
      <w:lvlText w:val="•"/>
      <w:lvlJc w:val="left"/>
      <w:pPr>
        <w:ind w:left="2854" w:hanging="361"/>
      </w:pPr>
    </w:lvl>
    <w:lvl w:ilvl="3">
      <w:numFmt w:val="bullet"/>
      <w:lvlText w:val="•"/>
      <w:lvlJc w:val="left"/>
      <w:pPr>
        <w:ind w:left="3871" w:hanging="361"/>
      </w:pPr>
    </w:lvl>
    <w:lvl w:ilvl="4">
      <w:numFmt w:val="bullet"/>
      <w:lvlText w:val="•"/>
      <w:lvlJc w:val="left"/>
      <w:pPr>
        <w:ind w:left="4888" w:hanging="361"/>
      </w:pPr>
    </w:lvl>
    <w:lvl w:ilvl="5">
      <w:numFmt w:val="bullet"/>
      <w:lvlText w:val="•"/>
      <w:lvlJc w:val="left"/>
      <w:pPr>
        <w:ind w:left="5905" w:hanging="361"/>
      </w:pPr>
    </w:lvl>
    <w:lvl w:ilvl="6">
      <w:numFmt w:val="bullet"/>
      <w:lvlText w:val="•"/>
      <w:lvlJc w:val="left"/>
      <w:pPr>
        <w:ind w:left="6922" w:hanging="361"/>
      </w:pPr>
    </w:lvl>
    <w:lvl w:ilvl="7">
      <w:numFmt w:val="bullet"/>
      <w:lvlText w:val="•"/>
      <w:lvlJc w:val="left"/>
      <w:pPr>
        <w:ind w:left="7939" w:hanging="361"/>
      </w:pPr>
    </w:lvl>
    <w:lvl w:ilvl="8">
      <w:numFmt w:val="bullet"/>
      <w:lvlText w:val="•"/>
      <w:lvlJc w:val="left"/>
      <w:pPr>
        <w:ind w:left="8956" w:hanging="361"/>
      </w:pPr>
    </w:lvl>
  </w:abstractNum>
  <w:num w:numId="1" w16cid:durableId="1680620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4C"/>
    <w:rsid w:val="001C144C"/>
    <w:rsid w:val="00276C54"/>
    <w:rsid w:val="002B5FC0"/>
    <w:rsid w:val="00391D1A"/>
    <w:rsid w:val="003963F9"/>
    <w:rsid w:val="004177FA"/>
    <w:rsid w:val="00523F0E"/>
    <w:rsid w:val="006961F1"/>
    <w:rsid w:val="009A465D"/>
    <w:rsid w:val="00B608AD"/>
    <w:rsid w:val="00BD2130"/>
    <w:rsid w:val="00D43DEB"/>
    <w:rsid w:val="00DA383C"/>
    <w:rsid w:val="00E12FA5"/>
    <w:rsid w:val="00F347AD"/>
    <w:rsid w:val="00F665C5"/>
    <w:rsid w:val="00FA079E"/>
    <w:rsid w:val="00FB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E20B24"/>
  <w14:defaultImageDpi w14:val="0"/>
  <w15:docId w15:val="{7054CEA2-2F1F-4C26-98C5-5CDAE195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6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pPr>
      <w:ind w:left="819" w:hanging="36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6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71b18a-a1ff-426c-977a-985e32356975">
      <Terms xmlns="http://schemas.microsoft.com/office/infopath/2007/PartnerControls"/>
    </lcf76f155ced4ddcb4097134ff3c332f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F0F0CD-9548-4E18-978A-B1F2E8C7FF3F}">
  <ds:schemaRefs>
    <ds:schemaRef ds:uri="http://schemas.microsoft.com/office/2006/metadata/properties"/>
    <ds:schemaRef ds:uri="http://schemas.microsoft.com/office/infopath/2007/PartnerControls"/>
    <ds:schemaRef ds:uri="4dffdc0c-702d-4a99-8812-9423c60d30b0"/>
    <ds:schemaRef ds:uri="465a9cbd-dd0c-498a-a997-b2ae026318a0"/>
    <ds:schemaRef ds:uri="2e077d43-7c3c-4e51-91cd-36695594283c"/>
  </ds:schemaRefs>
</ds:datastoreItem>
</file>

<file path=customXml/itemProps2.xml><?xml version="1.0" encoding="utf-8"?>
<ds:datastoreItem xmlns:ds="http://schemas.openxmlformats.org/officeDocument/2006/customXml" ds:itemID="{80F921B7-5E1B-4017-B524-819F278C33A7}"/>
</file>

<file path=customXml/itemProps3.xml><?xml version="1.0" encoding="utf-8"?>
<ds:datastoreItem xmlns:ds="http://schemas.openxmlformats.org/officeDocument/2006/customXml" ds:itemID="{80421C6A-1759-4D64-90EC-77E24F233D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N208 Claim form (CPR Part 8)</dc:title>
  <dc:subject/>
  <dc:creator>Aisha Akhtar</dc:creator>
  <cp:keywords/>
  <dc:description/>
  <cp:lastModifiedBy>Aisha Akhtar</cp:lastModifiedBy>
  <cp:revision>4</cp:revision>
  <dcterms:created xsi:type="dcterms:W3CDTF">2024-02-19T13:28:00Z</dcterms:created>
  <dcterms:modified xsi:type="dcterms:W3CDTF">2024-02-19T13:30:00Z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PageMaker 6.5</vt:lpwstr>
  </property>
  <property fmtid="{D5CDD505-2E9C-101B-9397-08002B2CF9AE}" pid="3" name="ContentTypeId">
    <vt:lpwstr>0x010100A83D6458BED9D348A232F39C0198EEC5</vt:lpwstr>
  </property>
  <property fmtid="{D5CDD505-2E9C-101B-9397-08002B2CF9AE}" pid="4" name="MediaServiceImageTags">
    <vt:lpwstr/>
  </property>
</Properties>
</file>